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5D" w:rsidRDefault="0082235D" w:rsidP="0082235D">
      <w:pPr>
        <w:pStyle w:val="a3"/>
        <w:spacing w:before="0" w:beforeAutospacing="0" w:after="0" w:line="276" w:lineRule="auto"/>
        <w:ind w:left="-142"/>
        <w:jc w:val="center"/>
        <w:outlineLvl w:val="0"/>
      </w:pPr>
      <w:r>
        <w:rPr>
          <w:b/>
          <w:bCs/>
        </w:rPr>
        <w:t>УПРАВЛЕНИЕ ОБРАЗОВАНИЯ</w:t>
      </w:r>
    </w:p>
    <w:p w:rsidR="0082235D" w:rsidRDefault="0082235D" w:rsidP="0082235D">
      <w:pPr>
        <w:pStyle w:val="a3"/>
        <w:spacing w:before="0" w:beforeAutospacing="0" w:after="0" w:line="276" w:lineRule="auto"/>
        <w:ind w:left="-142"/>
        <w:jc w:val="center"/>
      </w:pPr>
      <w:r>
        <w:rPr>
          <w:b/>
          <w:bCs/>
        </w:rPr>
        <w:t xml:space="preserve">АДМИНИСТРАЦИИ  КАСТОРЕНСКОГО  РАЙОНА </w:t>
      </w:r>
    </w:p>
    <w:p w:rsidR="0082235D" w:rsidRDefault="0082235D" w:rsidP="0082235D">
      <w:pPr>
        <w:pStyle w:val="a3"/>
        <w:spacing w:before="0" w:beforeAutospacing="0" w:after="0" w:line="276" w:lineRule="auto"/>
        <w:ind w:left="-142"/>
        <w:jc w:val="center"/>
      </w:pPr>
      <w:r>
        <w:rPr>
          <w:b/>
          <w:bCs/>
        </w:rPr>
        <w:t>КУРСКОЙ  ОБЛАСТИ</w:t>
      </w:r>
    </w:p>
    <w:p w:rsidR="0082235D" w:rsidRDefault="0082235D" w:rsidP="0082235D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 xml:space="preserve">306700 Курская область, п. Касторное, ул. Будкова, 21 </w:t>
      </w:r>
    </w:p>
    <w:p w:rsidR="0082235D" w:rsidRDefault="0082235D" w:rsidP="0082235D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Тел.: (47157) 2-10-08</w:t>
      </w:r>
    </w:p>
    <w:p w:rsidR="0082235D" w:rsidRDefault="0082235D" w:rsidP="0082235D">
      <w:pPr>
        <w:pStyle w:val="a3"/>
        <w:spacing w:before="0" w:beforeAutospacing="0" w:after="0"/>
        <w:outlineLvl w:val="0"/>
      </w:pPr>
      <w:r>
        <w:rPr>
          <w:b/>
          <w:bCs/>
          <w:sz w:val="22"/>
          <w:szCs w:val="22"/>
        </w:rPr>
        <w:t xml:space="preserve">                    ОГРН 1104608000310, ОКАТО 38214551000, ИНН /КПП 4608006003/460801001</w:t>
      </w:r>
    </w:p>
    <w:p w:rsidR="0082235D" w:rsidRPr="00651233" w:rsidRDefault="0082235D" w:rsidP="0082235D">
      <w:pPr>
        <w:pStyle w:val="a3"/>
        <w:spacing w:before="0" w:beforeAutospacing="0" w:after="0"/>
        <w:jc w:val="center"/>
      </w:pPr>
      <w:hyperlink r:id="rId4" w:history="1">
        <w:r w:rsidRPr="00E90931">
          <w:rPr>
            <w:rStyle w:val="a4"/>
            <w:sz w:val="22"/>
            <w:szCs w:val="22"/>
          </w:rPr>
          <w:t>http://</w:t>
        </w:r>
        <w:r w:rsidRPr="00E90931">
          <w:rPr>
            <w:rStyle w:val="a4"/>
            <w:sz w:val="22"/>
            <w:szCs w:val="22"/>
            <w:lang w:val="en-US"/>
          </w:rPr>
          <w:t>kastornoe</w:t>
        </w:r>
        <w:r w:rsidRPr="00973CD2">
          <w:rPr>
            <w:rStyle w:val="a4"/>
            <w:sz w:val="22"/>
            <w:szCs w:val="22"/>
          </w:rPr>
          <w:t>-</w:t>
        </w:r>
        <w:r w:rsidRPr="00E90931">
          <w:rPr>
            <w:rStyle w:val="a4"/>
            <w:sz w:val="22"/>
            <w:szCs w:val="22"/>
          </w:rPr>
          <w:t>otdel.my1.ru</w:t>
        </w:r>
      </w:hyperlink>
      <w:r w:rsidRPr="00FF7523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FF752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F7523">
        <w:rPr>
          <w:sz w:val="22"/>
          <w:szCs w:val="22"/>
        </w:rPr>
        <w:t>:</w:t>
      </w:r>
      <w:hyperlink r:id="rId5" w:history="1">
        <w:r w:rsidRPr="00A2454E">
          <w:rPr>
            <w:rStyle w:val="a4"/>
            <w:sz w:val="22"/>
            <w:szCs w:val="22"/>
            <w:lang w:val="en-US"/>
          </w:rPr>
          <w:t>uprkastornoe</w:t>
        </w:r>
        <w:r w:rsidRPr="00A2454E">
          <w:rPr>
            <w:rStyle w:val="a4"/>
            <w:sz w:val="22"/>
            <w:szCs w:val="22"/>
          </w:rPr>
          <w:t>@yandex.ru</w:t>
        </w:r>
      </w:hyperlink>
      <w:r w:rsidRPr="00651233">
        <w:rPr>
          <w:sz w:val="22"/>
          <w:szCs w:val="22"/>
        </w:rPr>
        <w:t xml:space="preserve"> </w:t>
      </w:r>
    </w:p>
    <w:p w:rsidR="0082235D" w:rsidRDefault="0082235D" w:rsidP="0082235D">
      <w:pPr>
        <w:pStyle w:val="a3"/>
        <w:spacing w:after="0"/>
        <w:rPr>
          <w:b/>
          <w:bCs/>
        </w:rPr>
      </w:pPr>
    </w:p>
    <w:p w:rsidR="0082235D" w:rsidRDefault="0082235D" w:rsidP="0082235D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                от  20.03.2023 </w:t>
      </w:r>
      <w:r w:rsidRPr="00012D3D">
        <w:rPr>
          <w:b/>
          <w:bCs/>
        </w:rPr>
        <w:t xml:space="preserve"> </w:t>
      </w:r>
      <w:r>
        <w:rPr>
          <w:b/>
          <w:bCs/>
        </w:rPr>
        <w:t>г. Исх.  №  387</w:t>
      </w:r>
    </w:p>
    <w:p w:rsidR="0082235D" w:rsidRDefault="0082235D" w:rsidP="0082235D">
      <w:pPr>
        <w:pStyle w:val="a3"/>
        <w:spacing w:before="0" w:beforeAutospacing="0" w:after="0"/>
        <w:jc w:val="right"/>
        <w:outlineLvl w:val="0"/>
        <w:rPr>
          <w:bCs/>
        </w:rPr>
      </w:pPr>
    </w:p>
    <w:p w:rsidR="0082235D" w:rsidRDefault="0082235D" w:rsidP="0082235D">
      <w:pPr>
        <w:pStyle w:val="a3"/>
        <w:spacing w:before="0" w:beforeAutospacing="0" w:after="0"/>
        <w:jc w:val="right"/>
        <w:outlineLvl w:val="0"/>
        <w:rPr>
          <w:bCs/>
        </w:rPr>
      </w:pPr>
      <w:r>
        <w:rPr>
          <w:bCs/>
        </w:rPr>
        <w:t>Руководителю ОУ</w:t>
      </w:r>
    </w:p>
    <w:p w:rsidR="0082235D" w:rsidRDefault="0082235D" w:rsidP="0082235D">
      <w:pPr>
        <w:pStyle w:val="a3"/>
        <w:spacing w:before="0" w:beforeAutospacing="0" w:after="0"/>
        <w:jc w:val="right"/>
        <w:outlineLvl w:val="0"/>
        <w:rPr>
          <w:bCs/>
        </w:rPr>
      </w:pPr>
    </w:p>
    <w:p w:rsidR="0082235D" w:rsidRDefault="0082235D" w:rsidP="0082235D">
      <w:pPr>
        <w:pStyle w:val="a3"/>
        <w:spacing w:before="0" w:beforeAutospacing="0" w:after="0"/>
        <w:jc w:val="both"/>
        <w:rPr>
          <w:bCs/>
        </w:rPr>
      </w:pPr>
    </w:p>
    <w:p w:rsidR="0082235D" w:rsidRPr="00372E63" w:rsidRDefault="0082235D" w:rsidP="0082235D">
      <w:pPr>
        <w:pStyle w:val="a3"/>
        <w:spacing w:before="0" w:beforeAutospacing="0" w:after="0"/>
        <w:jc w:val="both"/>
        <w:rPr>
          <w:bCs/>
        </w:rPr>
      </w:pPr>
    </w:p>
    <w:p w:rsidR="0082235D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  <w:r>
        <w:rPr>
          <w:bCs/>
        </w:rPr>
        <w:t xml:space="preserve">                  </w:t>
      </w:r>
      <w:r w:rsidRPr="00372E63">
        <w:rPr>
          <w:bCs/>
        </w:rPr>
        <w:t>Управление образования Администрации Касторенского района Курской области</w:t>
      </w:r>
      <w:r>
        <w:rPr>
          <w:bCs/>
        </w:rPr>
        <w:t xml:space="preserve"> </w:t>
      </w:r>
      <w:r w:rsidRPr="00372E63">
        <w:rPr>
          <w:bCs/>
        </w:rPr>
        <w:t xml:space="preserve"> </w:t>
      </w:r>
      <w:r>
        <w:rPr>
          <w:bCs/>
        </w:rPr>
        <w:t xml:space="preserve">          направляет  Вам  для исполнения  письмо Министерства образования и науки Курской области  от 20.03.2023 г. № 07.1-07-01/4021  «Об утверждении мероприятии по подготовке и проведению празднования в 2023 году 100-летия образования государственного органа управления в сфере физической культуры и спорта».</w:t>
      </w:r>
    </w:p>
    <w:p w:rsidR="0082235D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  <w:r>
        <w:rPr>
          <w:bCs/>
        </w:rPr>
        <w:t xml:space="preserve">                   План основных мероприятий празднования предусматривает проведение «круглых столов», открытых уроков посвященных истории курского спорта.</w:t>
      </w:r>
    </w:p>
    <w:p w:rsidR="0082235D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      Рекомендуем  Вам,  организовать просветительскую работу с обучающимися ОО, посвященную истории отечественного и регионального спорта, а также организовать декаду спорта в апреле 2023 г.</w:t>
      </w:r>
    </w:p>
    <w:p w:rsidR="0082235D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  <w:r>
        <w:rPr>
          <w:bCs/>
        </w:rPr>
        <w:t xml:space="preserve">                  Тематический материал для работы (текстовый и видео) размещены на сайте Минспорта Курской области </w:t>
      </w:r>
      <w:r w:rsidRPr="009E4453">
        <w:rPr>
          <w:bCs/>
        </w:rPr>
        <w:t>(</w:t>
      </w:r>
      <w:hyperlink w:history="1">
        <w:r w:rsidRPr="008F295F">
          <w:rPr>
            <w:rStyle w:val="a4"/>
            <w:bCs/>
            <w:lang w:val="en-US"/>
          </w:rPr>
          <w:t>https</w:t>
        </w:r>
        <w:r w:rsidRPr="008F295F">
          <w:rPr>
            <w:rStyle w:val="a4"/>
            <w:bCs/>
          </w:rPr>
          <w:t>://</w:t>
        </w:r>
        <w:r w:rsidRPr="008F295F">
          <w:rPr>
            <w:rStyle w:val="a4"/>
            <w:bCs/>
            <w:lang w:val="en-US"/>
          </w:rPr>
          <w:t>sportcom</w:t>
        </w:r>
        <w:r w:rsidRPr="008F295F">
          <w:rPr>
            <w:rStyle w:val="a4"/>
            <w:bCs/>
          </w:rPr>
          <w:t>46.</w:t>
        </w:r>
        <w:r w:rsidRPr="008F295F">
          <w:rPr>
            <w:rStyle w:val="a4"/>
            <w:bCs/>
            <w:lang w:val="en-US"/>
          </w:rPr>
          <w:t>ru</w:t>
        </w:r>
        <w:r w:rsidRPr="008F295F">
          <w:rPr>
            <w:rStyle w:val="a4"/>
            <w:bCs/>
          </w:rPr>
          <w:t>)</w:t>
        </w:r>
        <w:r w:rsidRPr="00805C7C">
          <w:rPr>
            <w:rStyle w:val="a4"/>
            <w:bCs/>
            <w:u w:val="none"/>
          </w:rPr>
          <w:t xml:space="preserve"> в</w:t>
        </w:r>
      </w:hyperlink>
      <w:r>
        <w:rPr>
          <w:bCs/>
        </w:rPr>
        <w:t xml:space="preserve"> разделе Министерство/100 лет  Министерству спорта РФ.</w:t>
      </w:r>
    </w:p>
    <w:p w:rsidR="0082235D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</w:p>
    <w:p w:rsidR="0082235D" w:rsidRDefault="0082235D" w:rsidP="0082235D">
      <w:pPr>
        <w:pStyle w:val="a5"/>
        <w:tabs>
          <w:tab w:val="left" w:pos="7605"/>
        </w:tabs>
        <w:ind w:left="0"/>
        <w:jc w:val="both"/>
        <w:rPr>
          <w:b/>
          <w:bCs/>
        </w:rPr>
      </w:pPr>
      <w:r>
        <w:rPr>
          <w:bCs/>
        </w:rPr>
        <w:t xml:space="preserve">                  Информацию о проделанной работе  предоставить в  РМК </w:t>
      </w:r>
      <w:r>
        <w:rPr>
          <w:b/>
          <w:bCs/>
        </w:rPr>
        <w:t>до 21 апреля 2023</w:t>
      </w:r>
      <w:r w:rsidRPr="009173E9">
        <w:rPr>
          <w:b/>
          <w:bCs/>
        </w:rPr>
        <w:t xml:space="preserve"> года по электронной почте</w:t>
      </w:r>
      <w:r>
        <w:rPr>
          <w:b/>
          <w:bCs/>
        </w:rPr>
        <w:t>.</w:t>
      </w:r>
    </w:p>
    <w:p w:rsidR="0082235D" w:rsidRDefault="0082235D" w:rsidP="0082235D">
      <w:pPr>
        <w:pStyle w:val="a5"/>
        <w:tabs>
          <w:tab w:val="left" w:pos="7605"/>
        </w:tabs>
        <w:jc w:val="both"/>
        <w:rPr>
          <w:b/>
          <w:bCs/>
        </w:rPr>
      </w:pPr>
    </w:p>
    <w:p w:rsidR="0082235D" w:rsidRDefault="0082235D" w:rsidP="0082235D">
      <w:pPr>
        <w:pStyle w:val="a5"/>
        <w:tabs>
          <w:tab w:val="left" w:pos="7605"/>
        </w:tabs>
        <w:jc w:val="both"/>
        <w:rPr>
          <w:b/>
          <w:bCs/>
        </w:rPr>
      </w:pPr>
    </w:p>
    <w:p w:rsidR="0082235D" w:rsidRDefault="0082235D" w:rsidP="0082235D">
      <w:pPr>
        <w:pStyle w:val="a5"/>
        <w:tabs>
          <w:tab w:val="left" w:pos="7605"/>
        </w:tabs>
        <w:jc w:val="both"/>
        <w:rPr>
          <w:b/>
          <w:bCs/>
        </w:rPr>
      </w:pPr>
    </w:p>
    <w:p w:rsidR="0082235D" w:rsidRDefault="0082235D" w:rsidP="0082235D">
      <w:pPr>
        <w:pStyle w:val="a5"/>
        <w:tabs>
          <w:tab w:val="left" w:pos="7605"/>
        </w:tabs>
        <w:jc w:val="both"/>
        <w:rPr>
          <w:b/>
          <w:bCs/>
        </w:rPr>
      </w:pPr>
    </w:p>
    <w:p w:rsidR="0082235D" w:rsidRDefault="0082235D" w:rsidP="0082235D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235D" w:rsidRDefault="0082235D" w:rsidP="0082235D">
      <w:pPr>
        <w:pStyle w:val="a5"/>
        <w:jc w:val="both"/>
      </w:pPr>
      <w:r>
        <w:t xml:space="preserve">И. о начальника  управления образования                    О.М. Богословская </w:t>
      </w:r>
    </w:p>
    <w:p w:rsidR="0082235D" w:rsidRDefault="0082235D" w:rsidP="0082235D">
      <w:pPr>
        <w:pStyle w:val="a5"/>
        <w:jc w:val="both"/>
      </w:pPr>
    </w:p>
    <w:p w:rsidR="0082235D" w:rsidRDefault="0082235D" w:rsidP="0082235D">
      <w:pPr>
        <w:pStyle w:val="a5"/>
        <w:jc w:val="both"/>
      </w:pPr>
    </w:p>
    <w:p w:rsidR="0082235D" w:rsidRDefault="0082235D" w:rsidP="0082235D">
      <w:pPr>
        <w:pStyle w:val="a5"/>
        <w:jc w:val="both"/>
      </w:pPr>
    </w:p>
    <w:p w:rsidR="0082235D" w:rsidRDefault="0082235D" w:rsidP="0082235D">
      <w:pPr>
        <w:pStyle w:val="a5"/>
        <w:jc w:val="both"/>
      </w:pPr>
    </w:p>
    <w:p w:rsidR="0082235D" w:rsidRDefault="0082235D" w:rsidP="0082235D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Исп. Зотова Т.Ф.</w:t>
      </w:r>
    </w:p>
    <w:p w:rsidR="0082235D" w:rsidRPr="008F5B4F" w:rsidRDefault="0082235D" w:rsidP="0082235D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Тел. 2-10-34</w:t>
      </w:r>
    </w:p>
    <w:p w:rsidR="0082235D" w:rsidRDefault="0082235D" w:rsidP="0082235D">
      <w:pPr>
        <w:pStyle w:val="a5"/>
        <w:tabs>
          <w:tab w:val="left" w:pos="7605"/>
        </w:tabs>
        <w:jc w:val="both"/>
        <w:rPr>
          <w:bCs/>
        </w:rPr>
      </w:pPr>
    </w:p>
    <w:p w:rsidR="0082235D" w:rsidRPr="009E4453" w:rsidRDefault="0082235D" w:rsidP="0082235D">
      <w:pPr>
        <w:pStyle w:val="a3"/>
        <w:spacing w:before="0" w:beforeAutospacing="0" w:after="0"/>
        <w:jc w:val="both"/>
        <w:outlineLvl w:val="0"/>
        <w:rPr>
          <w:bCs/>
        </w:rPr>
      </w:pPr>
    </w:p>
    <w:p w:rsidR="00383730" w:rsidRDefault="00383730">
      <w:bookmarkStart w:id="0" w:name="_GoBack"/>
      <w:bookmarkEnd w:id="0"/>
    </w:p>
    <w:sectPr w:rsidR="00383730" w:rsidSect="00C8713C">
      <w:pgSz w:w="11906" w:h="16838"/>
      <w:pgMar w:top="992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5D"/>
    <w:rsid w:val="00383730"/>
    <w:rsid w:val="008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C9F-8845-44C6-8833-9495681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3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2235D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223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822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kastornoe@yandex.ru" TargetMode="External"/><Relationship Id="rId4" Type="http://schemas.openxmlformats.org/officeDocument/2006/relationships/hyperlink" Target="http://kastornoe-otdel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2023-03-21T05:29:00Z</dcterms:created>
  <dcterms:modified xsi:type="dcterms:W3CDTF">2023-03-21T05:29:00Z</dcterms:modified>
</cp:coreProperties>
</file>